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全国翻译硕士专业学位（</w:t>
      </w:r>
      <w:r>
        <w:rPr>
          <w:rFonts w:eastAsia="方正小标宋简体"/>
          <w:sz w:val="36"/>
          <w:szCs w:val="36"/>
        </w:rPr>
        <w:t>MTI）教育试点单位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259所）</w:t>
      </w:r>
    </w:p>
    <w:tbl>
      <w:tblPr>
        <w:tblStyle w:val="3"/>
        <w:tblW w:w="10207" w:type="dxa"/>
        <w:tblInd w:w="-6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709"/>
        <w:gridCol w:w="1701"/>
        <w:gridCol w:w="711"/>
        <w:gridCol w:w="1699"/>
        <w:gridCol w:w="708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燕山大学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安庆师范大学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淮北师范大学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战略支援部队信息工程大学洛阳校区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79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59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信阳师范学院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华北水利水电大学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郑州航空工业管理学院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黑龙江大学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69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7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149</w:t>
            </w:r>
          </w:p>
        </w:tc>
        <w:tc>
          <w:tcPr>
            <w:tcW w:w="169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177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150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151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152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153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154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99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155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赣南师范大学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156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157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景德镇陶瓷大学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158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159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160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161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189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162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163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164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165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166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167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168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169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170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171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199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172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国防科技大学国际关系学院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173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174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175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176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233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234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235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236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209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237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238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239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240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241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242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243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244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245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259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/>
                <w:kern w:val="0"/>
                <w:sz w:val="18"/>
                <w:szCs w:val="18"/>
              </w:rPr>
              <w:t>246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480" w:lineRule="exact"/>
        <w:ind w:firstLine="702" w:firstLineChars="200"/>
        <w:jc w:val="center"/>
        <w:rPr>
          <w:rFonts w:eastAsia="方正小标宋简体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17" w:bottom="1474" w:left="1417" w:header="851" w:footer="1559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20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F"/>
    <w:rsid w:val="0073306F"/>
    <w:rsid w:val="00C72021"/>
    <w:rsid w:val="DEFEA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6">
    <w:name w:val="页脚 字符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424</Words>
  <Characters>2422</Characters>
  <Lines>20</Lines>
  <Paragraphs>5</Paragraphs>
  <TotalTime>1</TotalTime>
  <ScaleCrop>false</ScaleCrop>
  <LinksUpToDate>false</LinksUpToDate>
  <CharactersWithSpaces>2841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2021-03-31T11:10:00Z</dcterms:created>
  <dc:creator>Administrator</dc:creator>
  <cp:lastModifiedBy>inspur</cp:lastModifiedBy>
  <dcterms:modified xsi:type="dcterms:W3CDTF">2021-04-01T16:19:25Z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